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56" w:rsidRPr="003A5F56" w:rsidRDefault="003A5F56">
      <w:pPr>
        <w:rPr>
          <w:b/>
        </w:rPr>
      </w:pPr>
      <w:r w:rsidRPr="003A5F56">
        <w:rPr>
          <w:b/>
        </w:rPr>
        <w:t>Das Projekt „Trilaterale Sommerwerkstatt“ der LKJ Sachsen e.V.</w:t>
      </w:r>
    </w:p>
    <w:p w:rsidR="003A5F56" w:rsidRPr="000F341D" w:rsidRDefault="003A5F56" w:rsidP="003A5F56">
      <w:pPr>
        <w:jc w:val="both"/>
        <w:rPr>
          <w:rFonts w:ascii="RotisSansSerif" w:hAnsi="RotisSansSerif"/>
          <w:sz w:val="24"/>
          <w:szCs w:val="24"/>
        </w:rPr>
      </w:pPr>
      <w:r w:rsidRPr="000F341D">
        <w:rPr>
          <w:rFonts w:ascii="RotisSansSerif" w:hAnsi="RotisSansSerif"/>
          <w:noProof/>
          <w:sz w:val="24"/>
          <w:szCs w:val="24"/>
          <w:lang w:eastAsia="de-DE"/>
        </w:rPr>
        <w:drawing>
          <wp:anchor distT="0" distB="0" distL="114300" distR="114300" simplePos="0" relativeHeight="251659264" behindDoc="1" locked="0" layoutInCell="1" allowOverlap="1" wp14:anchorId="3043080A" wp14:editId="169830C4">
            <wp:simplePos x="0" y="0"/>
            <wp:positionH relativeFrom="column">
              <wp:posOffset>2710180</wp:posOffset>
            </wp:positionH>
            <wp:positionV relativeFrom="paragraph">
              <wp:posOffset>36195</wp:posOffset>
            </wp:positionV>
            <wp:extent cx="3041650" cy="1709420"/>
            <wp:effectExtent l="0" t="0" r="6350" b="5080"/>
            <wp:wrapTight wrapText="bothSides">
              <wp:wrapPolygon edited="0">
                <wp:start x="0" y="0"/>
                <wp:lineTo x="0" y="21423"/>
                <wp:lineTo x="21510" y="21423"/>
                <wp:lineTo x="2151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7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1650" cy="1709420"/>
                    </a:xfrm>
                    <a:prstGeom prst="rect">
                      <a:avLst/>
                    </a:prstGeom>
                  </pic:spPr>
                </pic:pic>
              </a:graphicData>
            </a:graphic>
            <wp14:sizeRelH relativeFrom="page">
              <wp14:pctWidth>0</wp14:pctWidth>
            </wp14:sizeRelH>
            <wp14:sizeRelV relativeFrom="page">
              <wp14:pctHeight>0</wp14:pctHeight>
            </wp14:sizeRelV>
          </wp:anchor>
        </w:drawing>
      </w:r>
      <w:r w:rsidRPr="000F341D">
        <w:rPr>
          <w:rFonts w:ascii="RotisSansSerif" w:hAnsi="RotisSansSerif"/>
          <w:sz w:val="24"/>
          <w:szCs w:val="24"/>
        </w:rPr>
        <w:t xml:space="preserve">Die Trilaterale Sommerwerkstatt findet jährlich abwechselnd in Polen, Deutschland und Frankreich statt. Partner sind das </w:t>
      </w:r>
      <w:proofErr w:type="spellStart"/>
      <w:r w:rsidRPr="000F341D">
        <w:rPr>
          <w:rFonts w:ascii="RotisSansSerif" w:hAnsi="RotisSansSerif"/>
          <w:sz w:val="24"/>
          <w:szCs w:val="24"/>
        </w:rPr>
        <w:t>Osiedlowy</w:t>
      </w:r>
      <w:proofErr w:type="spellEnd"/>
      <w:r w:rsidRPr="000F341D">
        <w:rPr>
          <w:rFonts w:ascii="RotisSansSerif" w:hAnsi="RotisSansSerif"/>
          <w:sz w:val="24"/>
          <w:szCs w:val="24"/>
        </w:rPr>
        <w:t xml:space="preserve"> Dom </w:t>
      </w:r>
      <w:proofErr w:type="spellStart"/>
      <w:r w:rsidRPr="000F341D">
        <w:rPr>
          <w:rFonts w:ascii="RotisSansSerif" w:hAnsi="RotisSansSerif"/>
          <w:sz w:val="24"/>
          <w:szCs w:val="24"/>
        </w:rPr>
        <w:t>Kultury</w:t>
      </w:r>
      <w:proofErr w:type="spellEnd"/>
      <w:r w:rsidRPr="000F341D">
        <w:rPr>
          <w:rFonts w:ascii="RotisSansSerif" w:hAnsi="RotisSansSerif"/>
          <w:sz w:val="24"/>
          <w:szCs w:val="24"/>
        </w:rPr>
        <w:t xml:space="preserve"> in </w:t>
      </w:r>
      <w:proofErr w:type="spellStart"/>
      <w:r w:rsidRPr="000F341D">
        <w:rPr>
          <w:rFonts w:ascii="RotisSansSerif" w:hAnsi="RotisSansSerif"/>
          <w:sz w:val="24"/>
          <w:szCs w:val="24"/>
        </w:rPr>
        <w:t>Jelenia</w:t>
      </w:r>
      <w:proofErr w:type="spellEnd"/>
      <w:r w:rsidRPr="000F341D">
        <w:rPr>
          <w:rFonts w:ascii="RotisSansSerif" w:hAnsi="RotisSansSerif"/>
          <w:sz w:val="24"/>
          <w:szCs w:val="24"/>
        </w:rPr>
        <w:t xml:space="preserve"> Góra, die </w:t>
      </w:r>
      <w:proofErr w:type="spellStart"/>
      <w:r w:rsidRPr="000F341D">
        <w:rPr>
          <w:rFonts w:ascii="RotisSansSerif" w:hAnsi="RotisSansSerif"/>
          <w:sz w:val="24"/>
          <w:szCs w:val="24"/>
        </w:rPr>
        <w:t>Fédération</w:t>
      </w:r>
      <w:proofErr w:type="spellEnd"/>
      <w:r w:rsidRPr="000F341D">
        <w:rPr>
          <w:rFonts w:ascii="RotisSansSerif" w:hAnsi="RotisSansSerif"/>
          <w:sz w:val="24"/>
          <w:szCs w:val="24"/>
        </w:rPr>
        <w:t xml:space="preserve"> Regionale des MJC de Bretagne und die LKJ Sachsen e.V. </w:t>
      </w:r>
    </w:p>
    <w:p w:rsidR="003A5F56" w:rsidRPr="00770840" w:rsidRDefault="003A5F56" w:rsidP="003A5F56">
      <w:pPr>
        <w:pStyle w:val="KeinLeerraum"/>
        <w:jc w:val="both"/>
        <w:rPr>
          <w:rFonts w:ascii="RotisSansSerif" w:hAnsi="RotisSansSerif"/>
          <w:sz w:val="24"/>
          <w:szCs w:val="24"/>
        </w:rPr>
      </w:pPr>
    </w:p>
    <w:p w:rsidR="003A5F56" w:rsidRPr="00770840" w:rsidRDefault="003A5F56" w:rsidP="003A5F56">
      <w:pPr>
        <w:pStyle w:val="KeinLeerraum"/>
        <w:jc w:val="both"/>
        <w:rPr>
          <w:rFonts w:ascii="RotisSansSerif" w:hAnsi="RotisSansSerif"/>
          <w:b/>
          <w:sz w:val="24"/>
          <w:szCs w:val="24"/>
        </w:rPr>
      </w:pPr>
      <w:r w:rsidRPr="00770840">
        <w:rPr>
          <w:rFonts w:ascii="RotisSansSerif" w:hAnsi="RotisSansSerif"/>
          <w:sz w:val="24"/>
          <w:szCs w:val="24"/>
        </w:rPr>
        <w:t xml:space="preserve">In diesem Jahr richtete das </w:t>
      </w:r>
      <w:proofErr w:type="spellStart"/>
      <w:r w:rsidRPr="00770840">
        <w:rPr>
          <w:rFonts w:ascii="RotisSansSerif" w:hAnsi="RotisSansSerif"/>
          <w:sz w:val="24"/>
          <w:szCs w:val="24"/>
        </w:rPr>
        <w:t>Osiedlowy</w:t>
      </w:r>
      <w:proofErr w:type="spellEnd"/>
      <w:r w:rsidRPr="00770840">
        <w:rPr>
          <w:rFonts w:ascii="RotisSansSerif" w:hAnsi="RotisSansSerif"/>
          <w:sz w:val="24"/>
          <w:szCs w:val="24"/>
        </w:rPr>
        <w:t xml:space="preserve"> Dom </w:t>
      </w:r>
      <w:proofErr w:type="spellStart"/>
      <w:r w:rsidRPr="00770840">
        <w:rPr>
          <w:rFonts w:ascii="RotisSansSerif" w:hAnsi="RotisSansSerif"/>
          <w:sz w:val="24"/>
          <w:szCs w:val="24"/>
        </w:rPr>
        <w:t>Kultury</w:t>
      </w:r>
      <w:proofErr w:type="spellEnd"/>
      <w:r w:rsidRPr="00770840">
        <w:rPr>
          <w:rFonts w:ascii="RotisSansSerif" w:hAnsi="RotisSansSerif"/>
          <w:sz w:val="24"/>
          <w:szCs w:val="24"/>
        </w:rPr>
        <w:t xml:space="preserve"> die 18. Trilaterale  Sommerwerkstatt am Rande des Ferienorts </w:t>
      </w:r>
      <w:proofErr w:type="spellStart"/>
      <w:r w:rsidRPr="00770840">
        <w:rPr>
          <w:rFonts w:ascii="RotisSansSerif" w:hAnsi="RotisSansSerif"/>
          <w:sz w:val="24"/>
          <w:szCs w:val="24"/>
        </w:rPr>
        <w:t>Szklarska</w:t>
      </w:r>
      <w:proofErr w:type="spellEnd"/>
      <w:r w:rsidRPr="00770840">
        <w:rPr>
          <w:rFonts w:ascii="RotisSansSerif" w:hAnsi="RotisSansSerif"/>
          <w:sz w:val="24"/>
          <w:szCs w:val="24"/>
        </w:rPr>
        <w:t xml:space="preserve"> </w:t>
      </w:r>
      <w:proofErr w:type="spellStart"/>
      <w:r w:rsidRPr="00770840">
        <w:rPr>
          <w:rFonts w:ascii="RotisSansSerif" w:hAnsi="RotisSansSerif"/>
          <w:sz w:val="24"/>
          <w:szCs w:val="24"/>
        </w:rPr>
        <w:t>Poreba</w:t>
      </w:r>
      <w:proofErr w:type="spellEnd"/>
      <w:r w:rsidRPr="00770840">
        <w:rPr>
          <w:rFonts w:ascii="RotisSansSerif" w:hAnsi="RotisSansSerif"/>
          <w:sz w:val="24"/>
          <w:szCs w:val="24"/>
        </w:rPr>
        <w:t xml:space="preserve"> im polnischen Riesengebirge aus. Zum Thema „Kontrapunkt“ wurden Workshops in Tanz, Theater, Film, Explosiver Objektkunst und Musik angeboten.</w:t>
      </w:r>
    </w:p>
    <w:p w:rsidR="003A5F56" w:rsidRPr="00770840" w:rsidRDefault="003A5F56" w:rsidP="003A5F56">
      <w:pPr>
        <w:pStyle w:val="Default"/>
        <w:jc w:val="both"/>
        <w:rPr>
          <w:rFonts w:ascii="RotisSansSerif" w:hAnsi="RotisSansSerif"/>
        </w:rPr>
      </w:pPr>
    </w:p>
    <w:p w:rsidR="003A5F56" w:rsidRPr="00770840" w:rsidRDefault="003A5F56" w:rsidP="003A5F56">
      <w:pPr>
        <w:pStyle w:val="Default"/>
        <w:jc w:val="both"/>
        <w:rPr>
          <w:rFonts w:ascii="RotisSansSerif" w:hAnsi="RotisSansSerif"/>
        </w:rPr>
      </w:pPr>
      <w:r w:rsidRPr="00770840">
        <w:rPr>
          <w:rFonts w:ascii="RotisSansSerif" w:hAnsi="RotisSansSerif"/>
        </w:rPr>
        <w:t xml:space="preserve">Ziel der Sommerwerkstatt ist es, junge Menschen der drei Partnerländer zusammen zu bringen, ihr Interesse füreinander zu wecken und den Austausch zwischen ihnen zu fördern. </w:t>
      </w:r>
    </w:p>
    <w:p w:rsidR="003A5F56" w:rsidRPr="00770840" w:rsidRDefault="003A5F56" w:rsidP="003A5F56">
      <w:pPr>
        <w:pStyle w:val="Default"/>
        <w:jc w:val="both"/>
        <w:rPr>
          <w:rFonts w:ascii="RotisSansSerif" w:hAnsi="RotisSansSerif"/>
        </w:rPr>
      </w:pPr>
    </w:p>
    <w:p w:rsidR="003A5F56" w:rsidRDefault="003A5F56" w:rsidP="003A5F56">
      <w:pPr>
        <w:pStyle w:val="Default"/>
        <w:jc w:val="both"/>
        <w:rPr>
          <w:rFonts w:ascii="RotisSansSerif" w:hAnsi="RotisSansSerif"/>
        </w:rPr>
      </w:pPr>
      <w:r w:rsidRPr="00770840">
        <w:rPr>
          <w:rFonts w:ascii="RotisSansSerif" w:hAnsi="RotisSansSerif"/>
        </w:rPr>
        <w:t xml:space="preserve">Den inhaltlichen Schwerpunkt bilden die künstlerischen Workshops, die von </w:t>
      </w:r>
      <w:proofErr w:type="spellStart"/>
      <w:r w:rsidRPr="00770840">
        <w:rPr>
          <w:rFonts w:ascii="RotisSansSerif" w:hAnsi="RotisSansSerif"/>
        </w:rPr>
        <w:t>Workshopleitern</w:t>
      </w:r>
      <w:proofErr w:type="spellEnd"/>
      <w:r w:rsidRPr="00770840">
        <w:rPr>
          <w:rFonts w:ascii="RotisSansSerif" w:hAnsi="RotisSansSerif"/>
        </w:rPr>
        <w:t xml:space="preserve"> aus Polen, Deutschland und Frankreich geführt werden. Die Jugendlichen arbeiten in den Workshops länderübergreifend zusammen. Über die künstlerische Arbeit wird ein intensiver Austausch ermöglicht. Höhepunkt ist die gemeinsame öffentliche Präsentation der </w:t>
      </w:r>
      <w:proofErr w:type="spellStart"/>
      <w:r w:rsidRPr="00770840">
        <w:rPr>
          <w:rFonts w:ascii="RotisSansSerif" w:hAnsi="RotisSansSerif"/>
        </w:rPr>
        <w:t>Workshopergebnisse</w:t>
      </w:r>
      <w:proofErr w:type="spellEnd"/>
      <w:r w:rsidRPr="00770840">
        <w:rPr>
          <w:rFonts w:ascii="RotisSansSerif" w:hAnsi="RotisSansSerif"/>
        </w:rPr>
        <w:t xml:space="preserve">, die </w:t>
      </w:r>
      <w:r>
        <w:rPr>
          <w:rFonts w:ascii="RotisSansSerif" w:hAnsi="RotisSansSerif"/>
        </w:rPr>
        <w:t xml:space="preserve">2013 </w:t>
      </w:r>
      <w:r w:rsidRPr="00770840">
        <w:rPr>
          <w:rFonts w:ascii="RotisSansSerif" w:hAnsi="RotisSansSerif"/>
        </w:rPr>
        <w:t xml:space="preserve">auf dem Marktplatz in </w:t>
      </w:r>
      <w:proofErr w:type="spellStart"/>
      <w:r w:rsidRPr="00770840">
        <w:rPr>
          <w:rFonts w:ascii="RotisSansSerif" w:hAnsi="RotisSansSerif"/>
        </w:rPr>
        <w:t>Jelenia</w:t>
      </w:r>
      <w:proofErr w:type="spellEnd"/>
      <w:r w:rsidRPr="00770840">
        <w:rPr>
          <w:rFonts w:ascii="RotisSansSerif" w:hAnsi="RotisSansSerif"/>
        </w:rPr>
        <w:t xml:space="preserve"> </w:t>
      </w:r>
      <w:proofErr w:type="spellStart"/>
      <w:r w:rsidRPr="00770840">
        <w:rPr>
          <w:rFonts w:ascii="RotisSansSerif" w:hAnsi="RotisSansSerif"/>
        </w:rPr>
        <w:t>Gora</w:t>
      </w:r>
      <w:proofErr w:type="spellEnd"/>
      <w:r w:rsidRPr="00770840">
        <w:rPr>
          <w:rFonts w:ascii="RotisSansSerif" w:hAnsi="RotisSansSerif"/>
        </w:rPr>
        <w:t xml:space="preserve"> stattfand.</w:t>
      </w:r>
    </w:p>
    <w:p w:rsidR="003A5F56" w:rsidRDefault="003A5F56" w:rsidP="003A5F56">
      <w:pPr>
        <w:pStyle w:val="Default"/>
        <w:jc w:val="both"/>
        <w:rPr>
          <w:rFonts w:ascii="RotisSansSerif" w:hAnsi="RotisSansSerif"/>
        </w:rPr>
      </w:pPr>
    </w:p>
    <w:p w:rsidR="003A5F56" w:rsidRPr="00770840" w:rsidRDefault="003A5F56" w:rsidP="003A5F56">
      <w:pPr>
        <w:pStyle w:val="Default"/>
        <w:jc w:val="both"/>
        <w:rPr>
          <w:rFonts w:ascii="RotisSansSerif" w:hAnsi="RotisSansSerif"/>
        </w:rPr>
      </w:pPr>
      <w:r>
        <w:rPr>
          <w:rFonts w:ascii="RotisSansSerif" w:hAnsi="RotisSansSerif"/>
        </w:rPr>
        <w:t>An der diesjährigen Sommerwerkstatt nahmen 30 Jugendliche zwischen 14 und 18 Jahren teil.</w:t>
      </w:r>
    </w:p>
    <w:p w:rsidR="003A5F56" w:rsidRPr="00770840" w:rsidRDefault="003A5F56" w:rsidP="003A5F56">
      <w:pPr>
        <w:pStyle w:val="Default"/>
        <w:jc w:val="both"/>
        <w:rPr>
          <w:rFonts w:ascii="RotisSansSerif" w:hAnsi="RotisSansSerif"/>
        </w:rPr>
      </w:pPr>
    </w:p>
    <w:p w:rsidR="003A5F56" w:rsidRDefault="003A5F56" w:rsidP="003A5F56">
      <w:pPr>
        <w:jc w:val="both"/>
        <w:rPr>
          <w:rFonts w:ascii="RotisSansSerif" w:hAnsi="RotisSansSerif"/>
          <w:sz w:val="24"/>
          <w:szCs w:val="24"/>
        </w:rPr>
      </w:pPr>
      <w:r w:rsidRPr="00770840">
        <w:rPr>
          <w:rFonts w:ascii="RotisSansSerif" w:hAnsi="RotisSansSerif"/>
          <w:sz w:val="24"/>
          <w:szCs w:val="24"/>
        </w:rPr>
        <w:t xml:space="preserve">Neben den Workshops boten Ausflüge nach </w:t>
      </w:r>
      <w:proofErr w:type="spellStart"/>
      <w:r w:rsidRPr="00770840">
        <w:rPr>
          <w:rFonts w:ascii="RotisSansSerif" w:hAnsi="RotisSansSerif"/>
          <w:sz w:val="24"/>
          <w:szCs w:val="24"/>
        </w:rPr>
        <w:t>Jelenia</w:t>
      </w:r>
      <w:proofErr w:type="spellEnd"/>
      <w:r w:rsidRPr="00770840">
        <w:rPr>
          <w:rFonts w:ascii="RotisSansSerif" w:hAnsi="RotisSansSerif"/>
          <w:sz w:val="24"/>
          <w:szCs w:val="24"/>
        </w:rPr>
        <w:t xml:space="preserve"> </w:t>
      </w:r>
      <w:proofErr w:type="spellStart"/>
      <w:r w:rsidRPr="00770840">
        <w:rPr>
          <w:rFonts w:ascii="RotisSansSerif" w:hAnsi="RotisSansSerif"/>
          <w:sz w:val="24"/>
          <w:szCs w:val="24"/>
        </w:rPr>
        <w:t>Gora</w:t>
      </w:r>
      <w:proofErr w:type="spellEnd"/>
      <w:r w:rsidRPr="00770840">
        <w:rPr>
          <w:rFonts w:ascii="RotisSansSerif" w:hAnsi="RotisSansSerif"/>
          <w:sz w:val="24"/>
          <w:szCs w:val="24"/>
        </w:rPr>
        <w:t xml:space="preserve"> und Wroclaw, eine Wanderung ins Riesengebirge, </w:t>
      </w:r>
      <w:r>
        <w:rPr>
          <w:rFonts w:ascii="RotisSansSerif" w:hAnsi="RotisSansSerif"/>
          <w:sz w:val="24"/>
          <w:szCs w:val="24"/>
        </w:rPr>
        <w:t>ein gemeinsamer</w:t>
      </w:r>
      <w:r w:rsidRPr="00770840">
        <w:rPr>
          <w:rFonts w:ascii="RotisSansSerif" w:hAnsi="RotisSansSerif"/>
          <w:sz w:val="24"/>
          <w:szCs w:val="24"/>
        </w:rPr>
        <w:t xml:space="preserve"> Länderabend sowie weitere Abendaktivitäten wie z.B. Vertrauensspiele oder ein Abendessen am Lagerfeuer ebenfalls Raum zum Kennenlernen. Bewusst wurden Programmteile, wie z.B. ein spielerisches Begrüßungsprogramm</w:t>
      </w:r>
      <w:r>
        <w:rPr>
          <w:rFonts w:ascii="RotisSansSerif" w:hAnsi="RotisSansSerif"/>
          <w:sz w:val="24"/>
          <w:szCs w:val="24"/>
        </w:rPr>
        <w:t>,</w:t>
      </w:r>
      <w:r w:rsidRPr="00770840">
        <w:rPr>
          <w:rFonts w:ascii="RotisSansSerif" w:hAnsi="RotisSansSerif"/>
          <w:sz w:val="24"/>
          <w:szCs w:val="24"/>
        </w:rPr>
        <w:t xml:space="preserve"> organisiert, welche die interkulturelle Kommunikation förderten</w:t>
      </w:r>
      <w:r w:rsidR="0061786E">
        <w:rPr>
          <w:rFonts w:ascii="RotisSansSerif" w:hAnsi="RotisSansSerif"/>
          <w:sz w:val="24"/>
          <w:szCs w:val="24"/>
        </w:rPr>
        <w:t>.</w:t>
      </w:r>
    </w:p>
    <w:p w:rsidR="0061786E" w:rsidRDefault="006A2F56" w:rsidP="003A5F56">
      <w:pPr>
        <w:jc w:val="both"/>
      </w:pPr>
      <w:r>
        <w:rPr>
          <w:rFonts w:ascii="RotisSansSerif" w:hAnsi="RotisSansSerif"/>
          <w:sz w:val="24"/>
          <w:szCs w:val="24"/>
        </w:rPr>
        <w:t>Die 19. Trilaterale Sommerwerkstatt wird 2014 in der Bretagne stattfinden, auch hier wird das bewährte Prinzip aus künstlerischen Workshops, Ausflügen und gemeinsamen Aktivitäten mit dem Höhepunkt einer gemeinsamen Präsentation, fortgesetzt.</w:t>
      </w:r>
      <w:bookmarkStart w:id="0" w:name="_GoBack"/>
      <w:bookmarkEnd w:id="0"/>
    </w:p>
    <w:sectPr w:rsidR="006178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ansSerif">
    <w:panose1 w:val="0200040603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56"/>
    <w:rsid w:val="002E13C0"/>
    <w:rsid w:val="0034514D"/>
    <w:rsid w:val="003A5F56"/>
    <w:rsid w:val="0061786E"/>
    <w:rsid w:val="006A2F56"/>
    <w:rsid w:val="00895324"/>
    <w:rsid w:val="00B10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A5F5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A5F56"/>
    <w:rPr>
      <w:rFonts w:ascii="Calibri" w:hAnsi="Calibri"/>
      <w:szCs w:val="21"/>
    </w:rPr>
  </w:style>
  <w:style w:type="paragraph" w:styleId="KeinLeerraum">
    <w:name w:val="No Spacing"/>
    <w:uiPriority w:val="1"/>
    <w:qFormat/>
    <w:rsid w:val="003A5F56"/>
    <w:pPr>
      <w:spacing w:after="0" w:line="240" w:lineRule="auto"/>
    </w:pPr>
  </w:style>
  <w:style w:type="paragraph" w:customStyle="1" w:styleId="Default">
    <w:name w:val="Default"/>
    <w:rsid w:val="003A5F5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A5F5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A5F56"/>
    <w:rPr>
      <w:rFonts w:ascii="Calibri" w:hAnsi="Calibri"/>
      <w:szCs w:val="21"/>
    </w:rPr>
  </w:style>
  <w:style w:type="paragraph" w:styleId="KeinLeerraum">
    <w:name w:val="No Spacing"/>
    <w:uiPriority w:val="1"/>
    <w:qFormat/>
    <w:rsid w:val="003A5F56"/>
    <w:pPr>
      <w:spacing w:after="0" w:line="240" w:lineRule="auto"/>
    </w:pPr>
  </w:style>
  <w:style w:type="paragraph" w:customStyle="1" w:styleId="Default">
    <w:name w:val="Default"/>
    <w:rsid w:val="003A5F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Boettcher</dc:creator>
  <cp:lastModifiedBy>Sandra Boettcher</cp:lastModifiedBy>
  <cp:revision>2</cp:revision>
  <dcterms:created xsi:type="dcterms:W3CDTF">2013-09-12T12:27:00Z</dcterms:created>
  <dcterms:modified xsi:type="dcterms:W3CDTF">2013-09-12T12:40:00Z</dcterms:modified>
</cp:coreProperties>
</file>